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883194" w:rsidRPr="00956675" w:rsidRDefault="00883194" w:rsidP="00956675">
      <w:pPr>
        <w:pageBreakBefore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31. E, Seite 118   </w:t>
      </w:r>
    </w:p>
    <w:p w:rsidR="00883194" w:rsidRDefault="00883194" w:rsidP="00883194">
      <w:pPr>
        <w:sectPr w:rsidR="00883194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883194" w:rsidRDefault="00883194" w:rsidP="00883194">
      <w:pPr>
        <w:sectPr w:rsidR="00883194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883194" w:rsidRDefault="00883194" w:rsidP="00883194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Aenēās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Aenēae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Äneas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(Trojaner und Stammvater der Römer)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883194" w:rsidRDefault="00883194" w:rsidP="00883194">
      <w:pPr>
        <w:autoSpaceDE w:val="0"/>
        <w:spacing w:after="240"/>
      </w:pPr>
      <w:bookmarkStart w:id="0" w:name="_Hlk16883604"/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agere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agō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ēgī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āctum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handeln, treiben, verhandeln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27</w:t>
      </w:r>
      <w:bookmarkEnd w:id="0"/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anteā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vorher, früher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deus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Gott, die Gottheit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dī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!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Vok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(oh) Götter!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Dīdō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ōnis</w:t>
      </w:r>
      <w:proofErr w:type="spellEnd"/>
      <w:r>
        <w:rPr>
          <w:sz w:val="21"/>
          <w:szCs w:val="21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Dido (Königin Karthagos)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dubitāre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dubitō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zweifeln; zögern (m. Inf.)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ego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ich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facere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faciō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fēcī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machen, tun, handeln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17. 27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befehlen, herrschen (über)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883194" w:rsidRDefault="00883194" w:rsidP="00883194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</w:rPr>
        <w:t>ita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Adv.    so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13</w:t>
      </w:r>
    </w:p>
    <w:p w:rsidR="00883194" w:rsidRDefault="00883194" w:rsidP="00883194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magnus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groß, bedeutend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Mercurius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Merkur (Götterbote)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pārēre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gehorchen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weil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relinquere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relinquō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relīquī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verlassen, zurücklassen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sīc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so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tibi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</w:t>
      </w:r>
      <w:r>
        <w:rPr>
          <w:rFonts w:ascii="Calibri" w:eastAsia="Calibri" w:hAnsi="Calibri"/>
          <w:sz w:val="21"/>
          <w:szCs w:val="21"/>
          <w:lang w:eastAsia="en-US"/>
        </w:rPr>
        <w:t>.    dir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du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ihr / euch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883194" w:rsidRDefault="00883194" w:rsidP="00883194">
      <w:pPr>
        <w:sectPr w:rsidR="00883194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883194" w:rsidRDefault="00883194" w:rsidP="00883194">
      <w:pPr>
        <w:spacing w:after="240"/>
        <w:ind w:right="-567"/>
      </w:pPr>
    </w:p>
    <w:p w:rsidR="00883194" w:rsidRDefault="00883194" w:rsidP="00956675">
      <w:pPr>
        <w:pageBreakBefore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31. T, Seite 119   </w:t>
      </w:r>
    </w:p>
    <w:p w:rsidR="00883194" w:rsidRDefault="00883194" w:rsidP="00883194">
      <w:pPr>
        <w:sectPr w:rsidR="00883194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883194" w:rsidRDefault="00883194" w:rsidP="00883194">
      <w:pPr>
        <w:sectPr w:rsidR="00883194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883194" w:rsidRDefault="00883194" w:rsidP="00883194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ā / ab</w:t>
      </w:r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von, von ... her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16</w:t>
      </w:r>
    </w:p>
    <w:p w:rsidR="00883194" w:rsidRDefault="00883194" w:rsidP="00883194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883194" w:rsidRDefault="00883194" w:rsidP="00883194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adōrāre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anflehen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Aenēās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Aenēae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Äneas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(Trojaner und Stammvater der Römer)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883194" w:rsidRPr="00775359" w:rsidRDefault="00883194" w:rsidP="00883194">
      <w:pPr>
        <w:spacing w:after="240"/>
        <w:rPr>
          <w:lang w:val="en-US"/>
        </w:rPr>
      </w:pPr>
      <w:proofErr w:type="spellStart"/>
      <w:proofErr w:type="gramStart"/>
      <w:r w:rsidRPr="00775359">
        <w:rPr>
          <w:rFonts w:ascii="Calibri" w:hAnsi="Calibri" w:cs="Calibri"/>
          <w:b/>
          <w:bCs/>
          <w:color w:val="0070C0"/>
          <w:sz w:val="21"/>
          <w:szCs w:val="21"/>
          <w:lang w:val="en-US"/>
        </w:rPr>
        <w:t>altus</w:t>
      </w:r>
      <w:proofErr w:type="spellEnd"/>
      <w:proofErr w:type="gramEnd"/>
      <w:r w:rsidRPr="00775359">
        <w:rPr>
          <w:rFonts w:ascii="Calibri" w:hAnsi="Calibri" w:cs="Calibri"/>
          <w:b/>
          <w:bCs/>
          <w:color w:val="0070C0"/>
          <w:sz w:val="21"/>
          <w:szCs w:val="21"/>
          <w:lang w:val="en-US"/>
        </w:rPr>
        <w:t>, a, um</w:t>
      </w:r>
      <w:r w:rsidRPr="00775359">
        <w:rPr>
          <w:rFonts w:ascii="Calibri" w:hAnsi="Calibri" w:cs="Calibri"/>
          <w:sz w:val="21"/>
          <w:szCs w:val="21"/>
          <w:lang w:val="en-US"/>
        </w:rPr>
        <w:t xml:space="preserve">    </w:t>
      </w:r>
      <w:proofErr w:type="spellStart"/>
      <w:r w:rsidRPr="00775359">
        <w:rPr>
          <w:rFonts w:ascii="Calibri" w:hAnsi="Calibri" w:cs="Calibri"/>
          <w:sz w:val="21"/>
          <w:szCs w:val="21"/>
          <w:lang w:val="en-US"/>
        </w:rPr>
        <w:t>hoch</w:t>
      </w:r>
      <w:proofErr w:type="spellEnd"/>
      <w:r w:rsidRPr="00775359">
        <w:rPr>
          <w:rFonts w:ascii="Calibri" w:hAnsi="Calibri" w:cs="Calibri"/>
          <w:sz w:val="21"/>
          <w:szCs w:val="21"/>
          <w:lang w:val="en-US"/>
        </w:rPr>
        <w:t>, tief</w:t>
      </w:r>
      <w:r w:rsidRPr="00775359">
        <w:rPr>
          <w:rFonts w:ascii="Calibri" w:hAnsi="Calibri" w:cs="Calibri"/>
          <w:sz w:val="21"/>
          <w:szCs w:val="21"/>
          <w:vertAlign w:val="superscript"/>
          <w:lang w:val="en-US"/>
        </w:rPr>
        <w:t>25</w:t>
      </w:r>
    </w:p>
    <w:p w:rsidR="00883194" w:rsidRDefault="00883194" w:rsidP="00883194">
      <w:pPr>
        <w:spacing w:after="240"/>
      </w:pPr>
      <w:proofErr w:type="spellStart"/>
      <w:proofErr w:type="gramStart"/>
      <w:r w:rsidRPr="00775359">
        <w:rPr>
          <w:rFonts w:ascii="Calibri" w:eastAsia="Calibri" w:hAnsi="Calibri"/>
          <w:b/>
          <w:bCs/>
          <w:sz w:val="21"/>
          <w:szCs w:val="21"/>
          <w:lang w:val="en-US" w:eastAsia="en-US"/>
        </w:rPr>
        <w:t>animadvertere</w:t>
      </w:r>
      <w:proofErr w:type="spellEnd"/>
      <w:proofErr w:type="gramEnd"/>
      <w:r w:rsidRPr="00775359">
        <w:rPr>
          <w:rFonts w:ascii="Calibri" w:eastAsia="Calibri" w:hAnsi="Calibri"/>
          <w:b/>
          <w:bCs/>
          <w:sz w:val="21"/>
          <w:szCs w:val="21"/>
          <w:lang w:val="en-US" w:eastAsia="en-US"/>
        </w:rPr>
        <w:t xml:space="preserve">, </w:t>
      </w:r>
      <w:proofErr w:type="spellStart"/>
      <w:r w:rsidRPr="00775359">
        <w:rPr>
          <w:rFonts w:ascii="Calibri" w:eastAsia="Calibri" w:hAnsi="Calibri"/>
          <w:b/>
          <w:bCs/>
          <w:sz w:val="21"/>
          <w:szCs w:val="21"/>
          <w:lang w:val="en-US" w:eastAsia="en-US"/>
        </w:rPr>
        <w:t>animadvertō</w:t>
      </w:r>
      <w:proofErr w:type="spellEnd"/>
      <w:r w:rsidRPr="00775359">
        <w:rPr>
          <w:rFonts w:ascii="Calibri" w:eastAsia="Calibri" w:hAnsi="Calibri"/>
          <w:b/>
          <w:bCs/>
          <w:sz w:val="21"/>
          <w:szCs w:val="21"/>
          <w:lang w:val="en-US" w:eastAsia="en-US"/>
        </w:rPr>
        <w:t xml:space="preserve">, </w:t>
      </w:r>
      <w:proofErr w:type="spellStart"/>
      <w:r w:rsidRPr="00775359">
        <w:rPr>
          <w:rFonts w:ascii="Calibri" w:eastAsia="Calibri" w:hAnsi="Calibri"/>
          <w:b/>
          <w:bCs/>
          <w:sz w:val="21"/>
          <w:szCs w:val="21"/>
          <w:lang w:val="en-US" w:eastAsia="en-US"/>
        </w:rPr>
        <w:t>animadvertī</w:t>
      </w:r>
      <w:proofErr w:type="spellEnd"/>
      <w:r w:rsidRPr="00775359">
        <w:rPr>
          <w:rFonts w:ascii="Calibri" w:eastAsia="Calibri" w:hAnsi="Calibri"/>
          <w:sz w:val="21"/>
          <w:szCs w:val="21"/>
          <w:lang w:val="en-US" w:eastAsia="en-US"/>
        </w:rPr>
        <w:t xml:space="preserve">  </w:t>
      </w:r>
      <w:r w:rsidRPr="00775359">
        <w:rPr>
          <w:rFonts w:ascii="Calibri" w:eastAsia="Calibri" w:hAnsi="Calibri"/>
          <w:i/>
          <w:iCs/>
          <w:sz w:val="21"/>
          <w:szCs w:val="21"/>
          <w:lang w:val="en-US" w:eastAsia="en-US"/>
        </w:rPr>
        <w:t xml:space="preserve">m. </w:t>
      </w:r>
      <w:proofErr w:type="spellStart"/>
      <w:r w:rsidRPr="00775359">
        <w:rPr>
          <w:rFonts w:ascii="Calibri" w:eastAsia="Calibri" w:hAnsi="Calibri"/>
          <w:i/>
          <w:iCs/>
          <w:sz w:val="21"/>
          <w:szCs w:val="21"/>
          <w:lang w:val="en-US" w:eastAsia="en-US"/>
        </w:rPr>
        <w:t>AcI</w:t>
      </w:r>
      <w:proofErr w:type="spellEnd"/>
      <w:r w:rsidRPr="00775359">
        <w:rPr>
          <w:rFonts w:ascii="Calibri" w:eastAsia="Calibri" w:hAnsi="Calibri"/>
          <w:i/>
          <w:iCs/>
          <w:sz w:val="21"/>
          <w:szCs w:val="21"/>
          <w:lang w:val="en-US" w:eastAsia="en-US"/>
        </w:rPr>
        <w:t xml:space="preserve"> / </w:t>
      </w:r>
      <w:proofErr w:type="spellStart"/>
      <w:r w:rsidRPr="00775359">
        <w:rPr>
          <w:rFonts w:ascii="Calibri" w:eastAsia="Calibri" w:hAnsi="Calibri"/>
          <w:i/>
          <w:iCs/>
          <w:sz w:val="21"/>
          <w:szCs w:val="21"/>
          <w:lang w:val="en-US" w:eastAsia="en-US"/>
        </w:rPr>
        <w:t>Akk</w:t>
      </w:r>
      <w:proofErr w:type="spellEnd"/>
      <w:r w:rsidRPr="00775359">
        <w:rPr>
          <w:rFonts w:ascii="Calibri" w:eastAsia="Calibri" w:hAnsi="Calibri"/>
          <w:sz w:val="21"/>
          <w:szCs w:val="21"/>
          <w:lang w:val="en-US" w:eastAsia="en-US"/>
        </w:rPr>
        <w:t xml:space="preserve">.    </w:t>
      </w:r>
      <w:r>
        <w:rPr>
          <w:rFonts w:ascii="Calibri" w:eastAsia="Calibri" w:hAnsi="Calibri"/>
          <w:sz w:val="21"/>
          <w:szCs w:val="21"/>
          <w:lang w:eastAsia="en-US"/>
        </w:rPr>
        <w:t>bemerken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anteā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vorher, früher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audācia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Frechheit, die Kühnheit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883194" w:rsidRPr="00775359" w:rsidRDefault="00883194" w:rsidP="00883194">
      <w:pPr>
        <w:spacing w:after="240"/>
        <w:rPr>
          <w:lang w:val="en-US"/>
        </w:rPr>
      </w:pPr>
      <w:proofErr w:type="spellStart"/>
      <w:proofErr w:type="gramStart"/>
      <w:r w:rsidRPr="00775359">
        <w:rPr>
          <w:rFonts w:ascii="Calibri" w:eastAsia="Calibri" w:hAnsi="Calibri"/>
          <w:b/>
          <w:bCs/>
          <w:color w:val="0070C0"/>
          <w:sz w:val="21"/>
          <w:szCs w:val="21"/>
          <w:lang w:val="en-US" w:eastAsia="en-US"/>
        </w:rPr>
        <w:t>audīre</w:t>
      </w:r>
      <w:proofErr w:type="spellEnd"/>
      <w:proofErr w:type="gramEnd"/>
      <w:r w:rsidRPr="00775359">
        <w:rPr>
          <w:rFonts w:ascii="Calibri" w:eastAsia="Calibri" w:hAnsi="Calibri"/>
          <w:b/>
          <w:bCs/>
          <w:color w:val="0070C0"/>
          <w:sz w:val="21"/>
          <w:szCs w:val="21"/>
          <w:lang w:val="en-US" w:eastAsia="en-US"/>
        </w:rPr>
        <w:t xml:space="preserve">, </w:t>
      </w:r>
      <w:proofErr w:type="spellStart"/>
      <w:r w:rsidRPr="00775359">
        <w:rPr>
          <w:rFonts w:ascii="Calibri" w:eastAsia="Calibri" w:hAnsi="Calibri"/>
          <w:b/>
          <w:bCs/>
          <w:color w:val="0070C0"/>
          <w:sz w:val="21"/>
          <w:szCs w:val="21"/>
          <w:lang w:val="en-US" w:eastAsia="en-US"/>
        </w:rPr>
        <w:t>audiō</w:t>
      </w:r>
      <w:proofErr w:type="spellEnd"/>
      <w:r w:rsidRPr="00775359">
        <w:rPr>
          <w:rFonts w:ascii="Calibri" w:eastAsia="Calibri" w:hAnsi="Calibri"/>
          <w:sz w:val="21"/>
          <w:szCs w:val="21"/>
          <w:lang w:val="en-US" w:eastAsia="en-US"/>
        </w:rPr>
        <w:t xml:space="preserve">    hören</w:t>
      </w:r>
      <w:r w:rsidRPr="00775359">
        <w:rPr>
          <w:rFonts w:ascii="Calibri" w:eastAsia="Calibri" w:hAnsi="Calibri"/>
          <w:sz w:val="21"/>
          <w:szCs w:val="21"/>
          <w:vertAlign w:val="superscript"/>
          <w:lang w:val="en-US" w:eastAsia="en-US"/>
        </w:rPr>
        <w:t>10</w:t>
      </w:r>
    </w:p>
    <w:p w:rsidR="00883194" w:rsidRDefault="00883194" w:rsidP="00883194">
      <w:pPr>
        <w:spacing w:after="240"/>
      </w:pPr>
      <w:proofErr w:type="spellStart"/>
      <w:proofErr w:type="gramStart"/>
      <w:r w:rsidRPr="00775359">
        <w:rPr>
          <w:rFonts w:ascii="Calibri" w:eastAsia="Calibri" w:hAnsi="Calibri"/>
          <w:b/>
          <w:bCs/>
          <w:sz w:val="21"/>
          <w:szCs w:val="21"/>
          <w:lang w:val="en-US" w:eastAsia="en-US"/>
        </w:rPr>
        <w:t>cadere</w:t>
      </w:r>
      <w:proofErr w:type="spellEnd"/>
      <w:proofErr w:type="gramEnd"/>
      <w:r w:rsidRPr="00775359">
        <w:rPr>
          <w:rFonts w:ascii="Calibri" w:eastAsia="Calibri" w:hAnsi="Calibri"/>
          <w:b/>
          <w:bCs/>
          <w:sz w:val="21"/>
          <w:szCs w:val="21"/>
          <w:lang w:val="en-US" w:eastAsia="en-US"/>
        </w:rPr>
        <w:t xml:space="preserve">, </w:t>
      </w:r>
      <w:proofErr w:type="spellStart"/>
      <w:r w:rsidRPr="00775359">
        <w:rPr>
          <w:rFonts w:ascii="Calibri" w:eastAsia="Calibri" w:hAnsi="Calibri"/>
          <w:b/>
          <w:bCs/>
          <w:sz w:val="21"/>
          <w:szCs w:val="21"/>
          <w:lang w:val="en-US" w:eastAsia="en-US"/>
        </w:rPr>
        <w:t>cadō</w:t>
      </w:r>
      <w:proofErr w:type="spellEnd"/>
      <w:r w:rsidRPr="00775359">
        <w:rPr>
          <w:rFonts w:ascii="Calibri" w:eastAsia="Calibri" w:hAnsi="Calibri"/>
          <w:b/>
          <w:bCs/>
          <w:sz w:val="21"/>
          <w:szCs w:val="21"/>
          <w:lang w:val="en-US" w:eastAsia="en-US"/>
        </w:rPr>
        <w:t xml:space="preserve">, </w:t>
      </w:r>
      <w:proofErr w:type="spellStart"/>
      <w:r w:rsidRPr="00775359">
        <w:rPr>
          <w:rFonts w:ascii="Calibri" w:eastAsia="Calibri" w:hAnsi="Calibri"/>
          <w:b/>
          <w:bCs/>
          <w:sz w:val="21"/>
          <w:szCs w:val="21"/>
          <w:lang w:val="en-US" w:eastAsia="en-US"/>
        </w:rPr>
        <w:t>cecidī</w:t>
      </w:r>
      <w:proofErr w:type="spellEnd"/>
      <w:r w:rsidRPr="00775359">
        <w:rPr>
          <w:rFonts w:ascii="Calibri" w:eastAsia="Calibri" w:hAnsi="Calibri"/>
          <w:sz w:val="21"/>
          <w:szCs w:val="21"/>
          <w:lang w:val="en-US" w:eastAsia="en-US"/>
        </w:rPr>
        <w:t xml:space="preserve">    fallen</w:t>
      </w:r>
      <w:r w:rsidRPr="00775359">
        <w:rPr>
          <w:rFonts w:ascii="Calibri" w:eastAsia="Calibri" w:hAnsi="Calibri"/>
          <w:sz w:val="21"/>
          <w:szCs w:val="21"/>
          <w:vertAlign w:val="superscript"/>
          <w:lang w:val="en-US" w:eastAsia="en-US"/>
        </w:rPr>
        <w:t xml:space="preserve">26. 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28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caedere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caedō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cecīdī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fällen, töten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cēdere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cēdō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cessī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gehen, nachgeben, weichen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circum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</w:t>
      </w:r>
      <w:r>
        <w:rPr>
          <w:rFonts w:ascii="Calibri" w:eastAsia="Calibri" w:hAnsi="Calibri"/>
          <w:sz w:val="21"/>
          <w:szCs w:val="21"/>
          <w:lang w:eastAsia="en-US"/>
        </w:rPr>
        <w:t>.    rings um, um ... herum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cīvitās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cīvitātis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Gemeinde, Staat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883194" w:rsidRDefault="00883194" w:rsidP="00883194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als (plötzlich); (immer) wenn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883194" w:rsidRDefault="00883194" w:rsidP="00883194">
      <w:pPr>
        <w:spacing w:after="240"/>
      </w:pPr>
      <w:bookmarkStart w:id="1" w:name="_Hlk16885777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dare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dedī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geben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20. 28</w:t>
      </w:r>
    </w:p>
    <w:bookmarkEnd w:id="1"/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</w:t>
      </w:r>
      <w:r>
        <w:rPr>
          <w:rFonts w:ascii="Calibri" w:eastAsia="Calibri" w:hAnsi="Calibri"/>
          <w:sz w:val="21"/>
          <w:szCs w:val="21"/>
          <w:lang w:eastAsia="en-US"/>
        </w:rPr>
        <w:t>.    von, von ... her, von ... weg, von ... herab; über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dē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salūte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dēspērāre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Hoffnung auf Rettung aufgeben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dēbēre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müssen, sollen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dēmōnstrāre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dēmōnstrō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beweisen, darlegen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dēscendere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dēscendō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herabsteigen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sagen, sprechen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diū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lange (Zeit)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dōnum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Geschenk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dūcere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dūco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führen, ziehen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während, solange, bis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ego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ich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883194" w:rsidRDefault="00883194" w:rsidP="00883194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883194" w:rsidRDefault="00883194" w:rsidP="00883194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ferrum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Eisen; die Waffe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883194" w:rsidRDefault="00883194" w:rsidP="00883194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fīnīre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beenden</w:t>
      </w:r>
    </w:p>
    <w:p w:rsidR="00883194" w:rsidRDefault="00883194" w:rsidP="00883194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fossa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Graben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gladius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Schwert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iacēre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iaceō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liegen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schon, bereits; nun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imperō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befehlen, herrschen (über)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883194" w:rsidRDefault="00883194" w:rsidP="00883194">
      <w:pPr>
        <w:spacing w:after="240"/>
      </w:pPr>
      <w:bookmarkStart w:id="2" w:name="_Hlk16883999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883194" w:rsidRDefault="00883194" w:rsidP="00883194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 (... hinein), nach (wohin?)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12</w:t>
      </w:r>
    </w:p>
    <w:bookmarkEnd w:id="2"/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883194" w:rsidRDefault="00883194" w:rsidP="00883194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Italia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Italien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Latīnī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Latīnōrum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 Pl.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Latiner (Volksstamm in Italien)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Latīnus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Latinus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(König der Latiner)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883194" w:rsidRDefault="00883194" w:rsidP="00883194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licet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es ist erlaubt, es ist möglich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mēcum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mit mir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mihi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mir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mox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bald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mūnīre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mūniō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bauen, befestigen, schützen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mūrus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Mauer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 mehr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wir /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nun, jetzt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lastRenderedPageBreak/>
        <w:t>occīdere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occīdō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occīdī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niederschlagen, töten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paulō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post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</w:t>
      </w:r>
      <w:bookmarkStart w:id="3" w:name="_GoBack"/>
      <w:bookmarkEnd w:id="3"/>
      <w:r>
        <w:rPr>
          <w:rFonts w:ascii="Calibri" w:eastAsia="Calibri" w:hAnsi="Calibri"/>
          <w:sz w:val="21"/>
          <w:szCs w:val="21"/>
          <w:lang w:eastAsia="en-US"/>
        </w:rPr>
        <w:t xml:space="preserve"> (ein) wenig später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petere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petō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petīvī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aufsuchen, (er)streben, bitten, verlangen; angreifen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18. 29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pius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fromm, gerecht, pflichtbewusst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posse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potuī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können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17. 25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profectō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sicherlich, tatsächlich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properō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eilen, sich beeilen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pūgna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Kampf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883194" w:rsidRDefault="00883194" w:rsidP="00883194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-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(angehängt)    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883194" w:rsidRPr="00956675" w:rsidRDefault="00883194" w:rsidP="00883194">
      <w:pPr>
        <w:spacing w:after="240"/>
      </w:pPr>
      <w:proofErr w:type="spellStart"/>
      <w:r w:rsidRPr="00956675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quia</w:t>
      </w:r>
      <w:proofErr w:type="spellEnd"/>
      <w:r w:rsidRPr="00956675"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 w:rsidRPr="00956675">
        <w:rPr>
          <w:rFonts w:ascii="Calibri" w:eastAsia="Calibri" w:hAnsi="Calibri"/>
          <w:sz w:val="21"/>
          <w:szCs w:val="21"/>
          <w:lang w:eastAsia="en-US"/>
        </w:rPr>
        <w:t>Subj</w:t>
      </w:r>
      <w:proofErr w:type="spellEnd"/>
      <w:r w:rsidRPr="00956675">
        <w:rPr>
          <w:rFonts w:ascii="Calibri" w:eastAsia="Calibri" w:hAnsi="Calibri"/>
          <w:sz w:val="21"/>
          <w:szCs w:val="21"/>
          <w:lang w:eastAsia="en-US"/>
        </w:rPr>
        <w:t>.    weil</w:t>
      </w:r>
      <w:r w:rsidRPr="00956675"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883194" w:rsidRDefault="00883194" w:rsidP="00883194">
      <w:pPr>
        <w:spacing w:after="240"/>
      </w:pPr>
      <w:proofErr w:type="spellStart"/>
      <w:r w:rsidRPr="00956675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quidem</w:t>
      </w:r>
      <w:proofErr w:type="spellEnd"/>
      <w:r w:rsidRPr="00956675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956675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956675"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r>
        <w:rPr>
          <w:rFonts w:ascii="Calibri" w:eastAsia="Calibri" w:hAnsi="Calibri"/>
          <w:sz w:val="21"/>
          <w:szCs w:val="21"/>
          <w:lang w:eastAsia="en-US"/>
        </w:rPr>
        <w:t>freilich, gewiss, wenigstens, zwar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rēx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rēgis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König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883194" w:rsidRDefault="00883194" w:rsidP="00883194">
      <w:pPr>
        <w:spacing w:after="240"/>
      </w:pPr>
      <w:bookmarkStart w:id="4" w:name="_Hlk16878770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rogāre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rogō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fragen, bitten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8</w:t>
      </w:r>
    </w:p>
    <w:bookmarkEnd w:id="4"/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semper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immer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bewahren, retten; beobachten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spērāre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spērō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erwarten, hoffen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stō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stetī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16. 28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subitō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plötzlich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superāre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superō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besiegen, überwinden, übertreffen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surgere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surgō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surrēxī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aufrichten; sich erheben, aufstehen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23. 31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tamen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dennoch, jedoch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terra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Erde, das Land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21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tibi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Dat</w:t>
      </w:r>
      <w:r>
        <w:rPr>
          <w:rFonts w:ascii="Calibri" w:eastAsia="Calibri" w:hAnsi="Calibri"/>
          <w:sz w:val="21"/>
          <w:szCs w:val="21"/>
          <w:lang w:eastAsia="en-US"/>
        </w:rPr>
        <w:t>.    dir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Trōiānus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trojanisch;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Subst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der Trojaner, der Einwohner von Troja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.    du (betont)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883194" w:rsidRDefault="00883194" w:rsidP="00883194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Turnus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Turnus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(Anführer der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Rutuler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, Gegner des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Äneas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urbis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(Gen. Pl. -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ium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    die Stadt; die Stadt Rom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venia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Gefallen; die Nachsicht, die Verzeihung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verbum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Wort, die Äußerung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victor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victōris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m    der Sieger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883194" w:rsidRDefault="00883194" w:rsidP="00883194">
      <w:pPr>
        <w:spacing w:after="240"/>
      </w:pPr>
      <w:bookmarkStart w:id="5" w:name="_Hlk16884477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vincere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vincō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vīcī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(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be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)siegen, übertreffen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bookmarkEnd w:id="5"/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violāre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violō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verwunden, verletzen, entehren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31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vīta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Leben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vix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kaum, (nur) mit Mühe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883194" w:rsidRDefault="00883194" w:rsidP="00883194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vōx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vōcis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Stimme, die Äußerung, der Laut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883194" w:rsidRDefault="00883194" w:rsidP="00883194">
      <w:pPr>
        <w:sectPr w:rsidR="00883194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883194" w:rsidRDefault="00883194" w:rsidP="00883194">
      <w:pPr>
        <w:spacing w:after="240"/>
        <w:rPr>
          <w:rFonts w:ascii="Calibri" w:eastAsia="Calibri" w:hAnsi="Calibri"/>
          <w:sz w:val="21"/>
          <w:szCs w:val="21"/>
          <w:vertAlign w:val="superscript"/>
          <w:lang w:eastAsia="en-US"/>
        </w:rPr>
      </w:pPr>
    </w:p>
    <w:p w:rsidR="00883194" w:rsidRDefault="00883194" w:rsidP="00883194">
      <w:pPr>
        <w:sectPr w:rsidR="00883194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194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675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460579-21FE-4368-B9A8-E185D584D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961</Words>
  <Characters>6010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6958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2020-08-14T08:03:00Z</dcterms:created>
  <dcterms:modified xsi:type="dcterms:W3CDTF">2020-08-14T08:47:00Z</dcterms:modified>
</cp:coreProperties>
</file>